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572"/>
        </w:tabs>
        <w:ind w:left="322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-126999</wp:posOffset>
            </wp:positionV>
            <wp:extent cx="1733018" cy="899160"/>
            <wp:effectExtent b="0" l="0" r="0" t="0"/>
            <wp:wrapSquare wrapText="bothSides" distB="0" distT="0" distL="114300" distR="114300"/>
            <wp:docPr descr="A logo with a black text&#10;&#10;AI-generated content may be incorrect." id="669839663" name="image1.png"/>
            <a:graphic>
              <a:graphicData uri="http://schemas.openxmlformats.org/drawingml/2006/picture">
                <pic:pic>
                  <pic:nvPicPr>
                    <pic:cNvPr descr="A logo with a black text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3018" cy="899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5720715</wp:posOffset>
            </wp:positionH>
            <wp:positionV relativeFrom="paragraph">
              <wp:posOffset>-101599</wp:posOffset>
            </wp:positionV>
            <wp:extent cx="762635" cy="922655"/>
            <wp:effectExtent b="0" l="0" r="0" t="0"/>
            <wp:wrapSquare wrapText="bothSides" distB="0" distT="0" distL="114300" distR="114300"/>
            <wp:docPr id="66983966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22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line="249" w:lineRule="auto"/>
        <w:ind w:right="3103" w:firstLine="466"/>
        <w:rPr/>
      </w:pPr>
      <w:r w:rsidDel="00000000" w:rsidR="00000000" w:rsidRPr="00000000">
        <w:rPr>
          <w:rtl w:val="0"/>
        </w:rPr>
        <w:t xml:space="preserve">                               Edgbarrow School After School Tennis Club</w:t>
        <w:br w:type="textWrapping"/>
      </w:r>
    </w:p>
    <w:p w:rsidR="00000000" w:rsidDel="00000000" w:rsidP="00000000" w:rsidRDefault="00000000" w:rsidRPr="00000000" w14:paraId="00000006">
      <w:pPr>
        <w:pStyle w:val="Title"/>
        <w:spacing w:line="249" w:lineRule="auto"/>
        <w:ind w:left="0" w:right="3103" w:firstLine="0"/>
        <w:rPr>
          <w:b w:val="0"/>
          <w:bCs w:val="0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Year: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Year 9/10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spacing w:line="249" w:lineRule="auto"/>
        <w:ind w:left="0" w:right="310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Day / Time: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Wednesday @ 3.30pm – 4.20pm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spacing w:line="249" w:lineRule="auto"/>
        <w:ind w:left="0" w:right="3103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 of School Year: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Spring Term</w:t>
      </w:r>
      <w:r w:rsidDel="00000000" w:rsidR="00000000" w:rsidRPr="00000000">
        <w:rPr>
          <w:u w:val="single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Club Start / End Dates: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15</w:t>
      </w:r>
      <w:r w:rsidDel="00000000" w:rsidR="00000000" w:rsidRPr="00000000">
        <w:rPr>
          <w:b w:val="0"/>
          <w:bCs w:val="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April 2026 – 8</w:t>
      </w:r>
      <w:r w:rsidDel="00000000" w:rsidR="00000000" w:rsidRPr="00000000">
        <w:rPr>
          <w:b w:val="0"/>
          <w:bCs w:val="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July 2026 (excluding half term)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71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We are delighted to announce that the Edgbarrow After School Tennis Club will be restarting for 2026.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71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Sessions will run for 1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weeks (excluding half term), finishing in the last week of term.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71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Places are strictly limited to 20 students, so please book early to avoid disappointment.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71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Students are encouraged to bring their own tennis racquet, although equipment will be provided if needed.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71" w:lineRule="auto"/>
        <w:ind w:left="7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The program will be delivered by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AceStars Tennis Coaches.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have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15+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years of experience with highly qualified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LTA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&amp;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RTP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coaches. Our coaches are First Aid trained, Safeguard qualified, and DBS checked.</w:t>
        <w:br w:type="textWrapping"/>
      </w:r>
    </w:p>
    <w:p w:rsidR="00000000" w:rsidDel="00000000" w:rsidP="00000000" w:rsidRDefault="00000000" w:rsidRPr="00000000" w14:paraId="0000000E">
      <w:pPr>
        <w:spacing w:before="120" w:lineRule="auto"/>
        <w:ind w:left="7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Course Cost</w:t>
      </w:r>
      <w:r w:rsidDel="00000000" w:rsidR="00000000" w:rsidRPr="00000000">
        <w:rPr>
          <w:sz w:val="24"/>
          <w:szCs w:val="24"/>
          <w:rtl w:val="0"/>
        </w:rPr>
        <w:t xml:space="preserve">: £84.50 (including VAT) for 13 weeks (payable to ABC Tennis Ltd).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further enquiries/information, please contact Wojtek: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7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Mob: 07787 802169 | Tel: 01753 832104</w:t>
        <w:br w:type="textWrapping"/>
      </w:r>
    </w:p>
    <w:p w:rsidR="00000000" w:rsidDel="00000000" w:rsidP="00000000" w:rsidRDefault="00000000" w:rsidRPr="00000000" w14:paraId="00000012">
      <w:pPr>
        <w:tabs>
          <w:tab w:val="left" w:leader="none" w:pos="3291"/>
        </w:tabs>
        <w:ind w:left="14" w:firstLine="0"/>
        <w:jc w:val="center"/>
        <w:rPr>
          <w:rFonts w:ascii="MS Gothic" w:cs="MS Gothic" w:eastAsia="MS Gothic" w:hAnsi="MS Gothic"/>
          <w:color w:val="808080"/>
          <w:sz w:val="18"/>
          <w:szCs w:val="18"/>
        </w:rPr>
      </w:pPr>
      <w:r w:rsidDel="00000000" w:rsidR="00000000" w:rsidRPr="00000000">
        <w:rPr>
          <w:rFonts w:ascii="MS Gothic" w:cs="MS Gothic" w:eastAsia="MS Gothic" w:hAnsi="MS Gothic"/>
          <w:color w:val="808080"/>
          <w:sz w:val="18"/>
          <w:szCs w:val="18"/>
          <w:rtl w:val="0"/>
        </w:rPr>
        <w:t xml:space="preserve">✂</w:t>
      </w:r>
      <w:r w:rsidDel="00000000" w:rsidR="00000000" w:rsidRPr="00000000">
        <w:rPr>
          <w:rFonts w:ascii="Times New Roman" w:cs="Times New Roman" w:eastAsia="Times New Roman" w:hAnsi="Times New Roman"/>
          <w:color w:val="808080"/>
          <w:sz w:val="18"/>
          <w:szCs w:val="18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color w:val="808080"/>
          <w:sz w:val="18"/>
          <w:szCs w:val="18"/>
          <w:rtl w:val="0"/>
        </w:rPr>
        <w:t xml:space="preserve">✂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2293143</wp:posOffset>
                </wp:positionH>
                <wp:positionV relativeFrom="paragraph">
                  <wp:posOffset>78354</wp:posOffset>
                </wp:positionV>
                <wp:extent cx="1270" cy="12700"/>
                <wp:effectExtent b="0" l="0" r="0" t="0"/>
                <wp:wrapNone/>
                <wp:docPr id="66983966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94135" y="3779365"/>
                          <a:ext cx="1903730" cy="1270"/>
                        </a:xfrm>
                        <a:custGeom>
                          <a:rect b="b" l="l" r="r" t="t"/>
                          <a:pathLst>
                            <a:path extrusionOk="0" h="120000" w="1903730">
                              <a:moveTo>
                                <a:pt x="0" y="0"/>
                              </a:moveTo>
                              <a:lnTo>
                                <a:pt x="1903139" y="0"/>
                              </a:lnTo>
                            </a:path>
                          </a:pathLst>
                        </a:custGeom>
                        <a:noFill/>
                        <a:ln cap="flat" cmpd="sng" w="10100">
                          <a:solidFill>
                            <a:srgbClr val="7F7F7F"/>
                          </a:solidFill>
                          <a:prstDash val="dash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2293143</wp:posOffset>
                </wp:positionH>
                <wp:positionV relativeFrom="paragraph">
                  <wp:posOffset>78354</wp:posOffset>
                </wp:positionV>
                <wp:extent cx="1270" cy="12700"/>
                <wp:effectExtent b="0" l="0" r="0" t="0"/>
                <wp:wrapNone/>
                <wp:docPr id="66983966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tabs>
          <w:tab w:val="left" w:leader="none" w:pos="3291"/>
        </w:tabs>
        <w:ind w:left="14" w:firstLine="0"/>
        <w:jc w:val="center"/>
        <w:rPr>
          <w:rFonts w:ascii="MS Gothic" w:cs="MS Gothic" w:eastAsia="MS Gothic" w:hAnsi="MS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291"/>
        </w:tabs>
        <w:ind w:left="14" w:firstLine="0"/>
        <w:jc w:val="center"/>
        <w:rPr>
          <w:rFonts w:ascii="MS Gothic" w:cs="MS Gothic" w:eastAsia="MS Gothic" w:hAnsi="MS Gothic"/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Reply Slip</w:t>
      </w:r>
      <w:r w:rsidDel="00000000" w:rsidR="00000000" w:rsidRPr="00000000">
        <w:rPr>
          <w:rtl w:val="0"/>
        </w:rPr>
        <w:br w:type="textWrapping"/>
        <w:br w:type="textWrapping"/>
        <w:t xml:space="preserve">To confirm your child’s place, please complete and return the slip below (plus proof of £84.50 bank transfer) to the PE department as soon as possible.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rtl w:val="0"/>
        </w:rPr>
        <w:t xml:space="preserve">Payment Method: </w:t>
      </w:r>
      <w:r w:rsidDel="00000000" w:rsidR="00000000" w:rsidRPr="00000000">
        <w:rPr>
          <w:rtl w:val="0"/>
        </w:rPr>
        <w:t xml:space="preserve">We now only accept Bank Transfer.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</w:tabs>
        <w:spacing w:after="0" w:before="0" w:line="271" w:lineRule="auto"/>
        <w:ind w:left="0" w:right="11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would like my child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join the Edgbarrow Year 9/10 After School Tennis Club.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make payment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bank transfer to:</w:t>
        <w:br w:type="textWrapping"/>
      </w:r>
    </w:p>
    <w:p w:rsidR="00000000" w:rsidDel="00000000" w:rsidP="00000000" w:rsidRDefault="00000000" w:rsidRPr="00000000" w14:paraId="0000001B">
      <w:pPr>
        <w:pStyle w:val="Heading1"/>
        <w:spacing w:before="3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ABC Tennis Ltd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Sort Code: 60-18-53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Account No: 22119752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(Please use your child’s name and year as reference, e.g., Tom Jones Y7).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By Booking via email you agree to ABC Tennis Ltd Terms &amp; Conditions (found on our website)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291"/>
        </w:tabs>
        <w:ind w:left="1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820" w:left="850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MS Gothic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20" w:lineRule="auto"/>
      <w:ind w:left="70"/>
    </w:pPr>
    <w:rPr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3310"/>
    </w:pPr>
    <w:rPr>
      <w:b w:val="1"/>
      <w:bCs w:val="1"/>
      <w:sz w:val="30"/>
      <w:szCs w:val="3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before="30"/>
      <w:ind w:left="70"/>
    </w:pPr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HVYA/Fid0QfghSBEhmUc52JwLQ==">CgMxLjA4AHIhMTFabVp3ZlVGVU4zeUk5b0FvcDRYMm94YjFoRERjdU5T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2025-08-28T14:57:00Z</dcterms:created>
  <dc:creator>(anonymous)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2025-08-28T00:00:00Z</vt:filetime>
  </property>
  <property fmtid="{D5CDD505-2E9C-101B-9397-08002B2CF9AE}" pid="5" name="Producer">
    <vt:lpwstr>3-Heights(TM) PDF Security Shell 4.8.25.2 (http://www.pdf-tools.com)</vt:lpwstr>
  </property>
</Properties>
</file>